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A864B1" w:rsidRDefault="002B5B91" w:rsidP="00CB33CC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</w:pPr>
      <w:r w:rsidRPr="00A864B1">
        <w:rPr>
          <w:rFonts w:ascii="標楷體" w:eastAsia="標楷體" w:hAnsi="標楷體" w:cs="標楷體"/>
          <w:b/>
          <w:color w:val="auto"/>
          <w:sz w:val="28"/>
          <w:szCs w:val="28"/>
        </w:rPr>
        <w:t>新北市</w:t>
      </w:r>
      <w:r w:rsidR="00976BEE" w:rsidRPr="00A864B1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萬里</w:t>
      </w:r>
      <w:r w:rsidRPr="00A864B1">
        <w:rPr>
          <w:rFonts w:ascii="標楷體" w:eastAsia="標楷體" w:hAnsi="標楷體" w:cs="標楷體"/>
          <w:b/>
          <w:color w:val="auto"/>
          <w:sz w:val="28"/>
          <w:szCs w:val="28"/>
        </w:rPr>
        <w:t>國民</w:t>
      </w:r>
      <w:r w:rsidR="00E52EA3" w:rsidRPr="00A864B1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中</w:t>
      </w:r>
      <w:r w:rsidRPr="00A864B1">
        <w:rPr>
          <w:rFonts w:ascii="標楷體" w:eastAsia="標楷體" w:hAnsi="標楷體" w:cs="標楷體"/>
          <w:b/>
          <w:color w:val="auto"/>
          <w:sz w:val="28"/>
          <w:szCs w:val="28"/>
        </w:rPr>
        <w:t>學</w:t>
      </w:r>
      <w:r w:rsidRPr="00A864B1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6005E6" w:rsidRPr="00A864B1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11</w:t>
      </w:r>
      <w:r w:rsidR="00920D81" w:rsidRPr="00A864B1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2</w:t>
      </w:r>
      <w:r w:rsidR="007C3769" w:rsidRPr="00A864B1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 </w:t>
      </w:r>
      <w:r w:rsidRPr="00A864B1">
        <w:rPr>
          <w:rFonts w:ascii="標楷體" w:eastAsia="標楷體" w:hAnsi="標楷體" w:cs="標楷體"/>
          <w:b/>
          <w:color w:val="auto"/>
          <w:sz w:val="28"/>
          <w:szCs w:val="28"/>
        </w:rPr>
        <w:t>學年度</w:t>
      </w:r>
      <w:r w:rsidRPr="00A864B1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6005E6" w:rsidRPr="00A864B1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八</w:t>
      </w:r>
      <w:r w:rsidR="007C3769" w:rsidRPr="00A864B1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 </w:t>
      </w:r>
      <w:r w:rsidRPr="00A864B1">
        <w:rPr>
          <w:rFonts w:ascii="標楷體" w:eastAsia="標楷體" w:hAnsi="標楷體" w:cs="標楷體"/>
          <w:b/>
          <w:color w:val="auto"/>
          <w:sz w:val="28"/>
          <w:szCs w:val="28"/>
        </w:rPr>
        <w:t>年級</w:t>
      </w:r>
      <w:r w:rsidRPr="00A864B1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第</w:t>
      </w:r>
      <w:r w:rsidRPr="00A864B1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6005E6" w:rsidRPr="00A864B1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一</w:t>
      </w:r>
      <w:r w:rsidRPr="00A864B1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Pr="00A864B1">
        <w:rPr>
          <w:rFonts w:ascii="標楷體" w:eastAsia="標楷體" w:hAnsi="標楷體" w:cs="標楷體"/>
          <w:b/>
          <w:color w:val="auto"/>
          <w:sz w:val="28"/>
          <w:szCs w:val="28"/>
        </w:rPr>
        <w:t>學期</w:t>
      </w:r>
      <w:r w:rsidR="00B80E48" w:rsidRPr="00A864B1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部定</w:t>
      </w:r>
      <w:r w:rsidRPr="00A864B1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課</w:t>
      </w:r>
      <w:r w:rsidRPr="00A864B1">
        <w:rPr>
          <w:rFonts w:ascii="標楷體" w:eastAsia="標楷體" w:hAnsi="標楷體" w:cs="標楷體"/>
          <w:b/>
          <w:color w:val="auto"/>
          <w:sz w:val="28"/>
          <w:szCs w:val="28"/>
        </w:rPr>
        <w:t>程計畫</w:t>
      </w:r>
      <w:r w:rsidR="00967DBF" w:rsidRPr="00A864B1">
        <w:rPr>
          <w:rFonts w:ascii="標楷體" w:eastAsia="標楷體" w:hAnsi="標楷體" w:cs="標楷體" w:hint="eastAsia"/>
          <w:b/>
          <w:color w:val="auto"/>
          <w:sz w:val="28"/>
          <w:szCs w:val="28"/>
        </w:rPr>
        <w:t xml:space="preserve">  </w:t>
      </w:r>
      <w:r w:rsidR="00967DBF" w:rsidRPr="00A864B1">
        <w:rPr>
          <w:rFonts w:ascii="標楷體" w:eastAsia="標楷體" w:hAnsi="標楷體" w:cs="標楷體"/>
          <w:b/>
          <w:color w:val="auto"/>
          <w:sz w:val="28"/>
          <w:szCs w:val="28"/>
        </w:rPr>
        <w:t>設計者：</w:t>
      </w:r>
      <w:r w:rsidR="00976BEE" w:rsidRPr="00A864B1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周怡楨</w:t>
      </w:r>
    </w:p>
    <w:p w:rsidR="003939AB" w:rsidRPr="00A864B1" w:rsidRDefault="003939AB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9529E0" w:rsidRPr="00A864B1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</w:t>
      </w:r>
      <w:r w:rsidR="00221BF0" w:rsidRPr="00A864B1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:rsidR="009D5F4F" w:rsidRPr="00A864B1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A864B1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A864B1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A864B1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A864B1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A864B1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A864B1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A864B1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A864B1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A864B1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A864B1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A864B1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二、</w:t>
      </w:r>
      <w:r w:rsidR="00517FDB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學習節數：</w:t>
      </w:r>
      <w:r w:rsidR="001218DF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每週（</w:t>
      </w:r>
      <w:r w:rsidR="00BC3E0D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="001218DF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）節，實施(</w:t>
      </w:r>
      <w:r w:rsidR="00BC3E0D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r w:rsidR="001218DF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)週</w:t>
      </w:r>
      <w:r w:rsidR="001218DF" w:rsidRPr="00A864B1">
        <w:rPr>
          <w:rFonts w:ascii="標楷體" w:eastAsia="標楷體" w:hAnsi="標楷體" w:cs="標楷體"/>
          <w:color w:val="auto"/>
          <w:sz w:val="24"/>
          <w:szCs w:val="24"/>
        </w:rPr>
        <w:t>，</w:t>
      </w:r>
      <w:r w:rsidR="001218DF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共（</w:t>
      </w:r>
      <w:r w:rsidR="00BC3E0D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r w:rsidR="001218DF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）節</w:t>
      </w:r>
      <w:r w:rsidR="001218DF" w:rsidRPr="00A864B1">
        <w:rPr>
          <w:rFonts w:ascii="標楷體" w:eastAsia="標楷體" w:hAnsi="標楷體" w:cs="標楷體"/>
          <w:color w:val="auto"/>
          <w:sz w:val="24"/>
          <w:szCs w:val="24"/>
        </w:rPr>
        <w:t>。</w:t>
      </w:r>
    </w:p>
    <w:p w:rsidR="00285A39" w:rsidRPr="00A864B1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三、</w:t>
      </w:r>
      <w:r w:rsidR="00D37619" w:rsidRPr="00A864B1">
        <w:rPr>
          <w:rFonts w:ascii="標楷體" w:eastAsia="標楷體" w:hAnsi="標楷體" w:cs="標楷體"/>
          <w:color w:val="auto"/>
          <w:sz w:val="24"/>
          <w:szCs w:val="24"/>
        </w:rPr>
        <w:t>課程內涵：</w:t>
      </w:r>
      <w:r w:rsidR="0061264C" w:rsidRPr="00A864B1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A864B1" w:rsidRPr="00A864B1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A864B1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A864B1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A864B1" w:rsidRPr="00A864B1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Pr="00A864B1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864B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864B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Pr="00A864B1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864B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864B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 w:rsidRPr="00A864B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Pr="00A864B1" w:rsidRDefault="00A864B1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新細明體" w:hAnsi="新細明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864B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864B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 w:rsidRPr="00A864B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Pr="00A864B1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864B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864B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 w:rsidRPr="00A864B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Pr="00A864B1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864B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864B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 w:rsidRPr="00A864B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Pr="00A864B1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A864B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A864B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Pr="00A864B1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864B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864B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 w:rsidRPr="00A864B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Pr="00A864B1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864B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864B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 w:rsidRPr="00A864B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A864B1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 w:rsidRPr="00A864B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A864B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 w:rsidRPr="00A864B1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5697B" w:rsidRPr="00A864B1" w:rsidRDefault="00600FB2">
            <w:pPr>
              <w:rPr>
                <w:color w:val="auto"/>
              </w:rPr>
            </w:pPr>
            <w:r w:rsidRPr="00A864B1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藝-J-A1 參與藝術活動，增進美感知能。</w:t>
            </w:r>
          </w:p>
          <w:p w:rsidR="0035697B" w:rsidRPr="00A864B1" w:rsidRDefault="00600FB2">
            <w:pPr>
              <w:rPr>
                <w:color w:val="auto"/>
              </w:rPr>
            </w:pPr>
            <w:r w:rsidRPr="00A864B1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藝-J-A2 嘗試設計思考，探索藝術實踐解決問題的途徑。</w:t>
            </w:r>
          </w:p>
          <w:p w:rsidR="0035697B" w:rsidRPr="00A864B1" w:rsidRDefault="00600FB2">
            <w:pPr>
              <w:rPr>
                <w:color w:val="auto"/>
              </w:rPr>
            </w:pPr>
            <w:r w:rsidRPr="00A864B1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藝-J-B1 應用藝術符號，以表達觀點與風格。</w:t>
            </w:r>
          </w:p>
          <w:p w:rsidR="0035697B" w:rsidRPr="00A864B1" w:rsidRDefault="00600FB2">
            <w:pPr>
              <w:rPr>
                <w:color w:val="auto"/>
              </w:rPr>
            </w:pPr>
            <w:r w:rsidRPr="00A864B1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藝-J-B2 思辨科技資訊、媒體與藝術的關係，進行創作與鑑賞。</w:t>
            </w:r>
          </w:p>
          <w:p w:rsidR="0035697B" w:rsidRPr="00A864B1" w:rsidRDefault="00600FB2">
            <w:pPr>
              <w:rPr>
                <w:color w:val="auto"/>
              </w:rPr>
            </w:pPr>
            <w:r w:rsidRPr="00A864B1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藝-J-B3 善用多元感官，探索理解藝術與生活的關聯，以展現美感意識。</w:t>
            </w:r>
          </w:p>
          <w:p w:rsidR="0035697B" w:rsidRPr="00A864B1" w:rsidRDefault="00600FB2">
            <w:pPr>
              <w:rPr>
                <w:color w:val="auto"/>
              </w:rPr>
            </w:pPr>
            <w:r w:rsidRPr="00A864B1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藝-J-C1 探討藝術活動中社會議題的意義。</w:t>
            </w:r>
          </w:p>
          <w:p w:rsidR="0035697B" w:rsidRPr="00A864B1" w:rsidRDefault="00600FB2">
            <w:pPr>
              <w:rPr>
                <w:color w:val="auto"/>
              </w:rPr>
            </w:pPr>
            <w:r w:rsidRPr="00A864B1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藝-J-C2 透過藝術實踐，建立利他與合群的知能，培養團隊合作與溝通協調的能力。</w:t>
            </w:r>
          </w:p>
          <w:p w:rsidR="0035697B" w:rsidRPr="00A864B1" w:rsidRDefault="00600FB2">
            <w:pPr>
              <w:rPr>
                <w:color w:val="auto"/>
              </w:rPr>
            </w:pPr>
            <w:r w:rsidRPr="00A864B1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藝-J-C3 理解在地及全球藝術與文化的多元與差異。</w:t>
            </w:r>
          </w:p>
        </w:tc>
      </w:tr>
    </w:tbl>
    <w:p w:rsidR="00CB33CC" w:rsidRPr="00A864B1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5D6154" w:rsidRPr="00A864B1" w:rsidRDefault="005D6154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5D6154" w:rsidRPr="00A864B1" w:rsidRDefault="005D6154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5D6154" w:rsidRPr="00A864B1" w:rsidRDefault="005D6154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976BEE" w:rsidRPr="00A864B1" w:rsidRDefault="00976BEE">
      <w:pPr>
        <w:ind w:firstLine="0"/>
        <w:jc w:val="left"/>
        <w:rPr>
          <w:rFonts w:ascii="標楷體" w:eastAsia="標楷體" w:hAnsi="標楷體" w:cs="標楷體"/>
          <w:color w:val="auto"/>
          <w:sz w:val="24"/>
          <w:szCs w:val="24"/>
        </w:rPr>
      </w:pPr>
      <w:r w:rsidRPr="00A864B1">
        <w:rPr>
          <w:rFonts w:ascii="標楷體" w:eastAsia="標楷體" w:hAnsi="標楷體" w:cs="標楷體"/>
          <w:color w:val="auto"/>
          <w:sz w:val="24"/>
          <w:szCs w:val="24"/>
        </w:rPr>
        <w:lastRenderedPageBreak/>
        <w:br w:type="page"/>
      </w:r>
    </w:p>
    <w:p w:rsidR="00D37619" w:rsidRPr="00A864B1" w:rsidRDefault="008F65B2" w:rsidP="00976BE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四、</w:t>
      </w:r>
      <w:r w:rsidR="00D37619" w:rsidRPr="00A864B1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A864B1" w:rsidRPr="00A864B1" w:rsidTr="00EA4365">
        <w:trPr>
          <w:trHeight w:val="315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4C02BB" w:rsidRPr="00A864B1" w:rsidRDefault="004C02BB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C02BB" w:rsidRPr="00A864B1" w:rsidRDefault="004C02BB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C02BB" w:rsidRPr="00A864B1" w:rsidRDefault="004C02B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C02BB" w:rsidRPr="00A864B1" w:rsidRDefault="004C02B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C02BB" w:rsidRPr="00A864B1" w:rsidRDefault="004C02BB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C02BB" w:rsidRPr="00A864B1" w:rsidRDefault="004C02B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C02BB" w:rsidRPr="00A864B1" w:rsidRDefault="004C02B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4C02BB" w:rsidRPr="00A864B1" w:rsidRDefault="004C02B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864B1" w:rsidRPr="00A864B1" w:rsidTr="00EA4365">
        <w:trPr>
          <w:trHeight w:val="720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C02BB" w:rsidRPr="00A864B1" w:rsidRDefault="004C02BB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4C02BB" w:rsidRPr="00A864B1" w:rsidRDefault="004C02BB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4C02BB" w:rsidRPr="00A864B1" w:rsidRDefault="004C02BB" w:rsidP="00EA436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C02BB" w:rsidRPr="00A864B1" w:rsidRDefault="004C02B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C02BB" w:rsidRPr="00A864B1" w:rsidRDefault="004C02B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C02BB" w:rsidRPr="00A864B1" w:rsidRDefault="004C02BB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C02BB" w:rsidRPr="00A864B1" w:rsidRDefault="004C02B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4C02BB" w:rsidRPr="00A864B1" w:rsidRDefault="004C02B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4C02BB" w:rsidRPr="00A864B1" w:rsidRDefault="004C02B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第一週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8/30~9/1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表E-IV-1 聲音、身體、情感、時間、空間、勁力、即興、動作等戲劇或舞蹈元素。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表E-IV-3 戲劇、舞蹈與其他藝術元素的結合演出。</w:t>
            </w:r>
          </w:p>
          <w:p w:rsidR="00D56567" w:rsidRPr="00A864B1" w:rsidRDefault="00D56567" w:rsidP="00FE0894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表A-IV-3 表演形式分析、文本分析。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表1-IV-1 能運用特定元素、形式、技巧與肢體語彙表現想法，發展多元能力，並在劇場中呈現。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表2-IV-2 能體認各種表演藝術發展脈絡、文化內涵及代表人物。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1.從廟宇活動認識表演藝術。</w:t>
            </w:r>
          </w:p>
          <w:p w:rsidR="00D56567" w:rsidRDefault="00D56567" w:rsidP="00D5656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2.認識藝陣。</w:t>
            </w:r>
          </w:p>
          <w:p w:rsidR="00F25109" w:rsidRPr="00A864B1" w:rsidRDefault="00F25109" w:rsidP="00D56567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3.鼓勵學生分享生活經驗中的廟宇活動到表演藝術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F25109" w:rsidRDefault="00D56567" w:rsidP="00F25109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F25109" w:rsidRDefault="00F25109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  <w:p w:rsidR="00F25109" w:rsidRPr="00A864B1" w:rsidRDefault="00F25109" w:rsidP="00D56567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課堂表演呈現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【性別平等教育】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性J3 檢視家庭、學校、職場中基於性別刻板印象產生的偏見與歧視。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8/30開學日</w:t>
            </w:r>
          </w:p>
          <w:p w:rsidR="00D56567" w:rsidRPr="00A864B1" w:rsidRDefault="00D56567" w:rsidP="00D565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線上教學:</w:t>
            </w:r>
          </w:p>
          <w:p w:rsidR="00D56567" w:rsidRPr="00A864B1" w:rsidRDefault="00D56567" w:rsidP="00D565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學生使用新北市校校務帳號登入系統</w:t>
            </w:r>
          </w:p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學生操作作業雲端介面</w:t>
            </w: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第二週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9/4~9/8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表E-IV-1 聲音、身體、情感、時間、空間、勁力、即興、動作</w:t>
            </w: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等戲劇或舞蹈元素。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表E-IV-2 肢體動作與語彙、角色建立與表演、各類型文本分析與創作。</w:t>
            </w:r>
          </w:p>
          <w:p w:rsidR="00D56567" w:rsidRPr="00A864B1" w:rsidRDefault="00D56567" w:rsidP="00D42240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表E-IV-3 戲劇、舞蹈與其他藝術元素的結合演出。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表1-IV-1 能運用特定元素、形式、技巧與肢體語彙表現想法，發展多元能力，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並在劇場中呈現。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表1-IV-2 能理解表演的形式、文本與表現技巧並創作發表。</w:t>
            </w:r>
          </w:p>
          <w:p w:rsidR="00D56567" w:rsidRPr="00A864B1" w:rsidRDefault="00D56567" w:rsidP="00D42240">
            <w:pPr>
              <w:spacing w:line="260" w:lineRule="exact"/>
              <w:jc w:val="left"/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表2-IV-2 能體認各種表演藝術發展脈絡、文化內涵及代表人物。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1.認識歌仔戲的本質與起源。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2.認識歌仔戲各時期的型態樣貌。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3.集中說明精緻歌仔戲及其現今發展。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D56567" w:rsidRDefault="00544476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544476" w:rsidRPr="00A864B1" w:rsidRDefault="00544476" w:rsidP="00D56567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【性別平等教育】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性J3 檢視家庭、學校、職場中基於性別刻板印象產生</w:t>
            </w: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lastRenderedPageBreak/>
              <w:t>的偏見與歧視。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第三週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9/11~9/15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表E-IV-1 聲音、身體、情感、時間、空間、勁力、即興、動作等戲劇或舞蹈元素。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表E-IV-2 肢體動作與語彙、角色建立與表演、各類型文本分析與創作。</w:t>
            </w:r>
          </w:p>
          <w:p w:rsidR="003C6E43" w:rsidRPr="00A864B1" w:rsidRDefault="00D56567" w:rsidP="003C6E4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表E-IV-3 戲劇、舞蹈與其他藝術元素的結合演出。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表1-IV-1 能運用特定元素、形式、技巧與肢體語彙表現想法，發展多元能力，並在劇場中呈現。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表1-IV-2 能理解表演的形式、文本與表現技巧並創作發表。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表2-IV-2 能體認各種表演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藝術發展脈絡、文化內涵及代表人物。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1認識歌仔戲的文、武場樂器。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2認識歌仔戲的角色行當。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3學習歌仔戲身段－－指法練習（戲曲你我他）、跤步練習、組合練習。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實作法</w:t>
            </w:r>
          </w:p>
          <w:p w:rsidR="003C6E43" w:rsidRPr="00A864B1" w:rsidRDefault="003C6E43" w:rsidP="00D56567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D56567" w:rsidRDefault="003C6E43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C6E43" w:rsidRPr="00A864B1" w:rsidRDefault="003C6E43" w:rsidP="003C6E43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課堂表演呈現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【性別平等教育】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性J3 檢視家庭、學校、職場中基於性別刻板印象產生的偏見與歧視。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第四週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9/18~9/22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表E-IV-1 聲音、身體、情感、時間、空間、勁力、即興、動作等戲劇或舞蹈元素。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表E-IV-2 肢體動作與語彙、角色建立與表演、各類型文本分析與創作。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表E-IV-3 戲劇、舞蹈與其他藝術元素的結合演出。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表A-IV-3 表演形式分析、文本分析。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表P-IV-4 表演藝術活動與展演、表演藝術相關工作的特性與種類。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表1-IV-1 能運用特定元素、形式、技巧與肢體語彙表現想法，發展多元能力，並在劇場中呈現。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表1-IV-2 能理解表演的形式、文本與表現技巧並創作發表。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表2-IV-2 能體認各種表演藝術發展脈絡、文化內涵及代表人物。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表3-IV-1 能運用劇場相關技術，有計畫地排練與展演。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1馬鞭身段練習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2認識唱腔與口白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3認識曲調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4認識歌仔戲四大齣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實作法</w:t>
            </w:r>
          </w:p>
          <w:p w:rsidR="00B02F3D" w:rsidRPr="00A864B1" w:rsidRDefault="00B02F3D" w:rsidP="00D56567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電腦設備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Default="00B02F3D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課堂表演呈現</w:t>
            </w:r>
          </w:p>
          <w:p w:rsidR="00B02F3D" w:rsidRDefault="00B02F3D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B02F3D" w:rsidRDefault="00B02F3D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  <w:p w:rsidR="00B02F3D" w:rsidRPr="00A864B1" w:rsidRDefault="00B02F3D" w:rsidP="00D56567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【性別平等教育】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性J3 檢視家庭、學校、職場中基於性別刻板印象產生的偏見與歧視。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9/23補班補課(補10/9調整放假1日)</w:t>
            </w:r>
          </w:p>
          <w:p w:rsidR="00D56567" w:rsidRPr="00A864B1" w:rsidRDefault="00D56567" w:rsidP="00D565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線上教學:</w:t>
            </w:r>
          </w:p>
          <w:p w:rsidR="00D56567" w:rsidRPr="00A864B1" w:rsidRDefault="00D56567" w:rsidP="00D565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學生使用新北市校校務帳號登入系統</w:t>
            </w:r>
          </w:p>
          <w:p w:rsidR="00D56567" w:rsidRPr="00A864B1" w:rsidRDefault="00D56567" w:rsidP="00D56567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學生操作作業雲端介面</w:t>
            </w:r>
          </w:p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第五週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9/25~9/29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表E-IV-1 聲音、身體、情感、時間、空間、勁力、即興、動作等戲劇或舞蹈元素。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表E-IV-2 肢體動作與語彙、角色建立與表演、各類型文本分析與創作。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表E-IV-3 戲劇、舞蹈與其他藝術元素的結合演出。</w:t>
            </w:r>
          </w:p>
          <w:p w:rsidR="00D56567" w:rsidRPr="00A864B1" w:rsidRDefault="00D56567" w:rsidP="002932DA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snapToGrid w:val="0"/>
                <w:color w:val="auto"/>
                <w:sz w:val="24"/>
                <w:szCs w:val="24"/>
              </w:rPr>
              <w:t>表A-IV-3 表演形式分析、文本分析。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表1-IV-1 能運用特定元素、形式、技巧與肢體語彙表現想法，發展多元能力，並在劇場中呈現。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表1-IV-2 能理解表演的形式、文本與表現技巧並創作發表。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表2-IV-2 能體認各種表演藝術發展脈絡、文化內涵及代表人物。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1.學唱〈七字調〉「身騎白馬」並搭配身段。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2.認識胡撇仔戲。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3.歌仔小劇場。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參與態度</w:t>
            </w:r>
          </w:p>
          <w:p w:rsidR="00D56567" w:rsidRDefault="00D56567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2932DA" w:rsidRPr="00A864B1" w:rsidRDefault="002932DA" w:rsidP="00D56567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【性別平等教育】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性J3 檢視家庭、學校、職場中基於性別刻板印象產生的偏見與歧視。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品J1 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</w:t>
            </w: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29</w:t>
            </w: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中秋節</w:t>
            </w:r>
          </w:p>
          <w:p w:rsidR="00D56567" w:rsidRPr="00A864B1" w:rsidRDefault="00D56567" w:rsidP="00D565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線上教學:</w:t>
            </w:r>
          </w:p>
          <w:p w:rsidR="00D56567" w:rsidRPr="00A864B1" w:rsidRDefault="00D56567" w:rsidP="00D565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學生使用新北市校校務帳號登入系統</w:t>
            </w:r>
          </w:p>
          <w:p w:rsidR="00D56567" w:rsidRPr="00A864B1" w:rsidRDefault="00D56567" w:rsidP="00D56567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學生操作作業雲端介面</w:t>
            </w:r>
          </w:p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第六週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10/2~10/6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表E-IV-2 肢體動作與語彙、角色建立與表演、各類型文本分析與創作。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表P-IV-1 表演團隊組織與架構、劇場基礎設計和製作。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表P-IV-2 應用戲劇、應用劇場與應用舞蹈等多元形式。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表1-IV-2 能理解表演的形式、文本與表現技巧並創作發表。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表2-IV-3 能運用適當的語彙，明確表達、解析及評價自己與他人的作品。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表3-IV-2 能運用多元創作探討公共議題，展現人文關懷與獨立思考能力。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1.瞭解劇本的題材類型與改編元素。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2.認識劇作家</w:t>
            </w:r>
            <w:r w:rsidR="00081B3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莎士比亞並了解身為劇作家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的基本功。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Default="00081B31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081B31" w:rsidRDefault="00081B31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081B31" w:rsidRPr="00A864B1" w:rsidRDefault="00081B31" w:rsidP="00D56567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品J1 溝通合作與和諧人際關係。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品J7 同理分享與多元接納。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品J8 理性溝通與問題解決。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【閱讀素養教育】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閱J8 在學習上遇到問題時，願意尋找課外資料，解決困難。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線上教學:</w:t>
            </w:r>
          </w:p>
          <w:p w:rsidR="00D56567" w:rsidRPr="00A864B1" w:rsidRDefault="00D56567" w:rsidP="00D565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學生使用新北市校校務帳號登入系統</w:t>
            </w:r>
          </w:p>
          <w:p w:rsidR="00D56567" w:rsidRPr="00A864B1" w:rsidRDefault="00D56567" w:rsidP="00D56567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學生操作作業雲端介面</w:t>
            </w:r>
          </w:p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第七週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10/9~10/13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表E-IV-1 聲音、身體、情感、時間、空間、勁力、即興、動作等戲劇或舞蹈元素。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表E-IV-2 肢體動作與語</w:t>
            </w: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lastRenderedPageBreak/>
              <w:t>彙、角色建立與表演、各類型文本分析與創作。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表P-IV-1 表演團隊組織與架構、劇場基礎設計和製作。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表P-IV-2 應用戲劇、應用劇場與應用舞蹈等多元形式。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表1-IV-1 能運用特定元素、形式、技巧與肢體語彙表現想法，發展多元能力，並在劇場中呈現。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表1-IV-2 能理解表演的形</w:t>
            </w: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式、文本與表現技巧並創作發表。</w:t>
            </w:r>
          </w:p>
          <w:p w:rsidR="00D56567" w:rsidRPr="00A864B1" w:rsidRDefault="00D56567" w:rsidP="0007045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表2-IV-3 能運用適當的語彙，明確表達、解析及評價自己與他人的作品。表3-IV-4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1.認識劇作家須具備的基本功為何？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2.引導學生觀察</w:t>
            </w:r>
            <w:r w:rsidR="0007045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劇作</w:t>
            </w:r>
            <w:r w:rsidR="0007045F">
              <w:rPr>
                <w:rFonts w:ascii="新細明體" w:hAnsi="新細明體" w:cs="標楷體" w:hint="eastAsia"/>
                <w:bCs/>
                <w:snapToGrid w:val="0"/>
                <w:color w:val="auto"/>
                <w:sz w:val="24"/>
                <w:szCs w:val="24"/>
              </w:rPr>
              <w:t>《</w:t>
            </w:r>
            <w:r w:rsidR="0007045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第十二夜</w:t>
            </w:r>
            <w:r w:rsidR="0007045F">
              <w:rPr>
                <w:rFonts w:ascii="新細明體" w:hAnsi="新細明體" w:cs="標楷體" w:hint="eastAsia"/>
                <w:bCs/>
                <w:snapToGrid w:val="0"/>
                <w:color w:val="auto"/>
                <w:sz w:val="24"/>
                <w:szCs w:val="24"/>
              </w:rPr>
              <w:t>》</w:t>
            </w:r>
            <w:r w:rsidR="0007045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中的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與人物設定，發揮創造力與想像力創造出一個故事。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7045F" w:rsidRDefault="0007045F" w:rsidP="0007045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07045F" w:rsidRDefault="0007045F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07045F" w:rsidRPr="00A864B1" w:rsidRDefault="0007045F" w:rsidP="00D56567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品J1 溝通合作與和諧人際關係。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品J7 同理分享與多元接納。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品J8 理性溝通與問題解決。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lastRenderedPageBreak/>
              <w:t>【閱讀素養教育】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閱J8 在學習上遇到問題時，願意尋找課外資料，解決困難。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10/10國慶日放假一日</w:t>
            </w:r>
          </w:p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第八週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10/16~10/20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表E-IV-1 聲音、身體、情感、時間、空間、勁力、即興、動作等戲劇或舞蹈元素。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表E-IV-2 肢體動作與語彙、角色建立與表演、各類型文本分析與創作。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表P-IV-1 表演團隊組織</w:t>
            </w: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lastRenderedPageBreak/>
              <w:t>與架構、劇場基礎設計和製作。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表P-IV-2 應用戲劇、應用劇場與應用舞蹈等多元形式。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表1-IV-1 能運用特定元素、形式、技巧與肢體語彙表現想法，發展多元能力，並在劇場中呈現。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表1-IV-2 能理解表演的形式、文本與表現技巧並創作發表。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表2-IV-3 能運用適當的語彙，明確表達、解析及評</w:t>
            </w: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價自己與他人的作品。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表3-IV-2 能運用多元創作探討公共議題，展現人文關懷與獨立思考能力。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表3-IV-4 能養成鑑賞表演藝術的習慣，並能適性發展。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1.認識劇本中的「衝突」</w:t>
            </w:r>
            <w:r w:rsidR="0007045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與「轉折」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</w:t>
            </w:r>
            <w:r w:rsidR="0007045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帶領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學生嘗試為</w:t>
            </w:r>
            <w:r w:rsidR="0007045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經典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故事</w:t>
            </w:r>
            <w:r w:rsidR="0007045F">
              <w:rPr>
                <w:rFonts w:ascii="新細明體" w:hAnsi="新細明體" w:cs="標楷體" w:hint="eastAsia"/>
                <w:bCs/>
                <w:snapToGrid w:val="0"/>
                <w:color w:val="auto"/>
                <w:sz w:val="24"/>
                <w:szCs w:val="24"/>
              </w:rPr>
              <w:t>《</w:t>
            </w:r>
            <w:r w:rsidR="0007045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第十二夜</w:t>
            </w:r>
            <w:r w:rsidR="0007045F">
              <w:rPr>
                <w:rFonts w:ascii="新細明體" w:hAnsi="新細明體" w:cs="標楷體" w:hint="eastAsia"/>
                <w:bCs/>
                <w:snapToGrid w:val="0"/>
                <w:color w:val="auto"/>
                <w:sz w:val="24"/>
                <w:szCs w:val="24"/>
              </w:rPr>
              <w:t>》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的創作</w:t>
            </w:r>
            <w:r w:rsidR="0007045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、改編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Default="0007045F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07045F" w:rsidRDefault="0007045F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  <w:p w:rsidR="0007045F" w:rsidRPr="00A864B1" w:rsidRDefault="0007045F" w:rsidP="00D56567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品J1 溝通合作與和諧人際關係。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品J7 同理分享與多元接納。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品J8 理性溝通與問題解決。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【閱讀素養教育】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閱J8 在學習上遇到問題時，願意尋找課外資料，解決困難。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lastRenderedPageBreak/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10/1</w:t>
            </w: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-10/1</w:t>
            </w: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第一次段考</w:t>
            </w: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第九週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10/23~10/27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表E-IV-2 肢體動作與語彙、角色建立與表演、各類型文本分析與創作。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表P-IV-1 表演團隊組織與架構、劇場基礎設計和製作。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表P-IV-2 應用戲劇、應用劇場與應用舞蹈等多元形式。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表1-IV-2 能理解表演的形式、文本與表現技巧並創作發表。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表2-IV-3 能運用適當的語彙，明確表達、解析及評價自己與他人的作品。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表3-IV-2 能運用多元創作探討公共議題，展現人文關懷與獨立思考能力。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表3-IV-4 能養成鑑賞表演</w:t>
            </w: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藝術的習慣，並能適性發展。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1.認識莎士比亞</w:t>
            </w:r>
            <w:r w:rsidR="00CC415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其他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作品《哈姆雷特》、、《馬克白》、《李爾王》、《仲夏夜之夢》、《威尼斯商人》及認識</w:t>
            </w:r>
            <w:r w:rsidR="00CC415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中式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傳統戲曲作品湯顯祖《牡丹亭》等塑造的人物性格與行事。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2.引導學生討論並分享哪些戲劇作品中，令你印象深刻</w:t>
            </w:r>
            <w:r w:rsidR="00CC415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的段落及深受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啟發的角色。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Default="00CC4158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  <w:p w:rsidR="00CC4158" w:rsidRDefault="00CC4158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CC4158" w:rsidRPr="00A864B1" w:rsidRDefault="00CC4158" w:rsidP="00D56567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品J1 溝通合作與和諧人際關係。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品J7 同理分享與多元接納。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品J8 理性溝通與問題解決。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【閱讀素養教育】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閱J8 在學習上遇到問題時，願意尋找課外資料，解決困難。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閱J10 主動尋求多元的詮</w:t>
            </w: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lastRenderedPageBreak/>
              <w:t>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10/30~11/3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表E-IV-1 聲音、身體、情感、時間、空間、勁力、即興、動作等戲劇或舞蹈元素。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表E-IV-2 肢體動作與語彙、角色建立與表演、各類型文本分析與創作。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表P-IV-1 表演團隊組織與架構、劇場基礎設計和製作。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表P-IV-2 應用戲劇、應用劇場與應用舞蹈等多元形式。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表1-IV-1 能運用特定元素、形式、技巧與肢體語彙表現想法，發展多元能力，並在劇場中呈現。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表1-IV-2 能理解表演的形式、文本與表現技巧並創作發表。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表2-IV-3 能運用適當的語彙，明確表達、解析及評價自己與他人的作品。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表3-IV-2 能運用多元創作探討公共議題，展現人文關懷與獨立思考能力。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表3-IV-4 能養成鑑賞表演藝術的習慣，</w:t>
            </w: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引導學生分組合作發展劇本並公開讀劇</w:t>
            </w:r>
            <w:r w:rsidR="007015A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、試演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Default="007015A7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  <w:p w:rsidR="007015A7" w:rsidRDefault="00B5193F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課堂表演呈現</w:t>
            </w:r>
          </w:p>
          <w:p w:rsidR="00B5193F" w:rsidRDefault="00B5193F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B5193F" w:rsidRPr="00A864B1" w:rsidRDefault="00B5193F" w:rsidP="00D56567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品J1 溝通合作與和諧人際關係。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品J7 同理分享與多元接納。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品J8 理性溝通與問題解決。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【閱讀素養教育】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閱J8 在學習上遇到問題時，願意尋找課外資料，解決困難。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</w:t>
            </w: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校慶</w:t>
            </w: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第十一週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11/6~11/10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表E-IV-1 聲音、身體、情感、時間、空間、勁力、即興、動作等戲劇或舞蹈元素。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表E-IV-2 肢體動作與語彙、角色建立與表演、各類型文本分析與創作。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表E-IV-3 戲劇、舞蹈與其他藝術元素的結合演出。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表A-IV-1 表演藝術與生活美學、在地文化及特定場域的演出連結。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表A-IV-2 在地及各族群、東西</w:t>
            </w: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lastRenderedPageBreak/>
              <w:t>方、傳統與當代表演藝術之類型、代表作品與人物。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表A-IV-3 表演形式分析、文本分析。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表P-IV-1 表演團隊組織與架構、劇場基礎設計和製作。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表1-IV-1 能運用特定元素、形式、技巧與肢體語彙表現想法，發展多元能力，並在劇場中呈現。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表1-IV-2 能理解表演的形式、文本與表現技巧並創作發表。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表1-IV-3 能連結其他藝術並創作。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表2-IV-2 能體認各種表演藝術發展脈絡、文化內涵及代表人物。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表2-IV-3 能運用適當的語彙，明確表達、解析及評價自己與他人的作品。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表3-IV-1 能運用劇場相關</w:t>
            </w: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技術，有計畫地排練與展演。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1.透過以布偶為媒介的活動，認識</w:t>
            </w:r>
            <w:r w:rsidR="00B5193F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布偶後的自己、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到最真實的自己。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2.引導學生以布偶連結到臺灣傳統戲偶文化。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Default="00B5193F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  <w:p w:rsidR="00B5193F" w:rsidRDefault="00B5193F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B5193F" w:rsidRPr="00A864B1" w:rsidRDefault="00B5193F" w:rsidP="00D56567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課堂表演呈現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品J1 溝通合作與和諧人際關係。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品J7 同理分享與多元接納。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【多元文化教育】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多J2 關懷我族文化遺產的傳承與興革。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多J4 瞭解不同群體間如何看待彼此的文化。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</w:t>
            </w: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校慶補假一日</w:t>
            </w: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第十二週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11/13~11/17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表E-IV-1 聲音、身體、情感、時間、空間、勁力、即興、動作等戲劇或舞蹈元素。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表E-IV-2 肢體動作與語彙、角色建立與表演、各類型文本分析與創作。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表E-IV-3 戲劇、舞蹈與其他藝術元</w:t>
            </w: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lastRenderedPageBreak/>
              <w:t>素的結合演出。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表A-IV-1 表演藝術與生活美學、在地文化及特定場域的演出連結。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表A-IV-2 在地及各族群、東西方、傳統與當代表演藝術之類型、代表作品與人物。</w:t>
            </w:r>
          </w:p>
          <w:p w:rsidR="00D56567" w:rsidRPr="00A864B1" w:rsidRDefault="00D56567" w:rsidP="00311EA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表A-IV-3 表演形式分析、文本分析。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表1-IV-1 能運用特定元素、形式、技巧與肢體語彙表現想法，發展多元能力，並在劇場中呈現。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表1-IV-2 能理解表演的形式、文本與表現技巧並創作發表。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表1-IV-3 能連結其他藝術並創作。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表2-IV-2 能體認各種表演</w:t>
            </w: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藝術發展脈絡、文化內涵及代表人物。</w:t>
            </w:r>
          </w:p>
          <w:p w:rsidR="00D56567" w:rsidRPr="00A864B1" w:rsidRDefault="00D56567" w:rsidP="00311EA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表2-IV-3 能運用適當的語彙，明確表達、解析及評價自己與他人的作品。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311EAB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311EA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lastRenderedPageBreak/>
              <w:t>1.認識「布袋戲」的內涵。</w:t>
            </w:r>
          </w:p>
          <w:p w:rsidR="00D56567" w:rsidRPr="00311EAB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311EA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2.欣賞比較傳統布袋戲與金光布袋戲，並能發表看法與感覺。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11EA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3.引導學生模仿金光布袋戲人物的經典臺詞。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Default="00311EAB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11EAB" w:rsidRDefault="00311EAB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  <w:p w:rsidR="00311EAB" w:rsidRPr="00A864B1" w:rsidRDefault="00311EAB" w:rsidP="00D56567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品J1 溝通合作與和諧人際關係。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品J7 同理分享與多元接納。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【多元文化教育】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多J2 關懷我族文化遺產的傳承與興革。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多J4 瞭解不同群體間如何看待彼此的文化。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第十三週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11/20~11/24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表E-IV-1 聲音、身體、情感、時間、空間、勁力、即興、動作等戲劇或舞蹈元素。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表E-IV-2 肢體動作與語彙、角色建立與表演、</w:t>
            </w: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lastRenderedPageBreak/>
              <w:t>各類型文本分析與創作。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表E-IV-3 戲劇、舞蹈與其他藝術元素的結合演出。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表A-IV-1 表演藝術與生活美學、在地文化及特定場域的演出連結。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表A-IV-2 在地及各族群、東西方、傳統與當代表演藝術之類型、代表作品與人物。</w:t>
            </w:r>
          </w:p>
          <w:p w:rsidR="00D56567" w:rsidRPr="00A864B1" w:rsidRDefault="00D56567" w:rsidP="00311EA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表A-IV-3 表演形式分析、文本分析。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表1-IV-1 能運用特定元素、形式、技巧與肢體語彙表現想法，發展多元能力，並在劇場中呈現。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表1-IV-2 能理解表演的形式、文本與表</w:t>
            </w: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現技巧並創作發表。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表1-IV-3 能連結其他藝術並創作。</w:t>
            </w:r>
          </w:p>
          <w:p w:rsidR="00D56567" w:rsidRPr="00A864B1" w:rsidRDefault="00D56567" w:rsidP="00311EA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表2-IV-2 能體認各種表演藝術發展脈絡、文化內涵及代表人物。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311EAB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311EA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lastRenderedPageBreak/>
              <w:t>1.認識布袋戲中「生旦淨丑雜」等角色的涵義。</w:t>
            </w:r>
          </w:p>
          <w:p w:rsidR="00D56567" w:rsidRPr="00311EAB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311EA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2.介紹黃海岱和李天祿兩位藝術家。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11EA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3.引導學生發揮創造力，將臺詞與角色姿態結合。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Default="00311EAB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311EAB" w:rsidRDefault="00311EAB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311EAB" w:rsidRPr="00A864B1" w:rsidRDefault="00311EAB" w:rsidP="00311EAB">
            <w:pPr>
              <w:ind w:firstLine="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課堂表演呈現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品J1 溝通合作與和諧人際關係。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品J7 同理分享與多元接納。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【多元文化教育】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多J2 關懷我族文化遺產的傳承與興革。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lastRenderedPageBreak/>
              <w:t>多J4 瞭解不同群體間如何看待彼此的文化。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第十四週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11/27~12/1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表E-IV-1 聲音、身體、情感、時間、空間、勁力、即興、動作等</w:t>
            </w: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lastRenderedPageBreak/>
              <w:t>戲劇或舞蹈元素。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表E-IV-2 肢體動作與語彙、角色建立與表演、各類型文本分析與創作。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表E-IV-3 戲劇、舞蹈與其他藝術元素的結合演出。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表A-IV-1 表演藝術與生活美學、在地文化及特定場域的演出連結。</w:t>
            </w:r>
          </w:p>
          <w:p w:rsidR="00D56567" w:rsidRPr="00A864B1" w:rsidRDefault="00D56567" w:rsidP="002F32B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表A-IV-2 在地及各族群、東西方、傳統與當代表演藝術之類型、代表作品與人物。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表1-IV-1 能運用特定元素、形式、技巧與肢體語彙表現想法，發展多元能力，</w:t>
            </w: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並在劇場中呈現。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表1-IV-2 能理解表演的形式、文本與表現技巧並創作發表。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表1-IV-3 能連結其他藝術並創作。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表2-IV-2 能體認各種表演藝術發展脈絡、文化內涵及代表人物。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表2-IV-3 能運用適當的語彙，明確表達、解析及評價自己與他人的作品。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表3-IV-1 能運用劇場相關技術，有計畫地排練與展演。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1.認識「皮影戲」與「傀儡戲」。</w:t>
            </w:r>
          </w:p>
          <w:p w:rsidR="00D56567" w:rsidRDefault="00D56567" w:rsidP="00D5656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2.認識國外不同的戲偶文化。</w:t>
            </w:r>
          </w:p>
          <w:p w:rsidR="002F32B7" w:rsidRPr="00A864B1" w:rsidRDefault="002F32B7" w:rsidP="00D56567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3.動手製作皮影戲偶，材料：竹筷、護貝紙、剪刀、白紙。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Default="002F32B7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2F32B7" w:rsidRPr="00A864B1" w:rsidRDefault="002F32B7" w:rsidP="002F32B7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課堂表演呈現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品J1 溝通合作與和諧人際關係。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lastRenderedPageBreak/>
              <w:t>品J7 同理分享與多元接納。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【多元文化教育】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多J2 關懷我族文化遺產的傳承與興革。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多J4 瞭解不同群體間如何看待彼此的文化。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</w:t>
            </w: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/</w:t>
            </w: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30</w:t>
            </w: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-12/</w:t>
            </w: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第二次段考</w:t>
            </w:r>
          </w:p>
          <w:p w:rsidR="00D56567" w:rsidRPr="00A864B1" w:rsidRDefault="00D56567" w:rsidP="00D565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線上教學:</w:t>
            </w:r>
          </w:p>
          <w:p w:rsidR="00D56567" w:rsidRPr="00A864B1" w:rsidRDefault="00D56567" w:rsidP="00D565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學生使用新北市校校務帳號登入系統</w:t>
            </w:r>
          </w:p>
          <w:p w:rsidR="00D56567" w:rsidRPr="00A864B1" w:rsidRDefault="00D56567" w:rsidP="00D56567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學生操作作業雲端介面</w:t>
            </w:r>
          </w:p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第十五週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12/4~12/8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表E-IV-1 聲音、身體、情感、時間、空間、</w:t>
            </w: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lastRenderedPageBreak/>
              <w:t>勁力、即興、動作等戲劇或舞蹈元素。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表E-IV-2 肢體動作與語彙、角色建立與表演、各類型文本分析與創作。</w:t>
            </w:r>
          </w:p>
          <w:p w:rsidR="00D56567" w:rsidRPr="00A864B1" w:rsidRDefault="00D56567" w:rsidP="00987D7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表E-IV-3 戲劇、舞蹈與其他藝術元素的結合演出。</w:t>
            </w:r>
          </w:p>
          <w:p w:rsidR="00987D75" w:rsidRDefault="00D56567" w:rsidP="00987D7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表A-IV-2 在地及各族群、東西方、傳統與當代表演藝術之類型、代表作品與人物。</w:t>
            </w:r>
          </w:p>
          <w:p w:rsidR="00D56567" w:rsidRPr="00A864B1" w:rsidRDefault="00D56567" w:rsidP="00987D7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表P-IV-1 表演團隊組織與架構、劇場基礎設計和製作。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表1-IV-1 能運用特定元素、形式、技巧與肢體語彙</w:t>
            </w: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表現想法，發展多元能力，並在劇場中呈現。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表1-IV-2 能理解表演的形式、文本與表現技巧並創作發表。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表1-IV-3 能連結其他藝術並創作。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表2-IV-2 能體認各種表演藝術發展脈絡、文化內涵及代表人物。</w:t>
            </w:r>
          </w:p>
          <w:p w:rsidR="00D56567" w:rsidRPr="00A864B1" w:rsidRDefault="00D56567" w:rsidP="00987D7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表2-IV-3 能運用適當的語彙，明確表達、解析及評價自己與他人的作品。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製作屬於自己的襪子偶</w:t>
            </w:r>
            <w:r w:rsidR="00987D75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，並帶領學生體驗、比較襪子偶與皮影戲的差別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問答法,講述法,討論法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Default="00987D75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課堂表演呈現</w:t>
            </w:r>
          </w:p>
          <w:p w:rsidR="00987D75" w:rsidRDefault="00987D75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987D75" w:rsidRPr="00A864B1" w:rsidRDefault="00987D75" w:rsidP="00D56567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小組溝通發表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lastRenderedPageBreak/>
              <w:t>【品德教育】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品J1 溝通合作與和諧人際關係。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lastRenderedPageBreak/>
              <w:t>品J7 同理分享與多元接納。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【多元文化教育】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多J2 關懷我族文化遺產的傳承與興革。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多J4 瞭解不同群體間如何看待彼此的文化。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線上教學:</w:t>
            </w:r>
          </w:p>
          <w:p w:rsidR="00D56567" w:rsidRPr="00A864B1" w:rsidRDefault="00D56567" w:rsidP="00D565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學生使用新北市校校務帳號登入系統</w:t>
            </w:r>
          </w:p>
          <w:p w:rsidR="00D56567" w:rsidRPr="00A864B1" w:rsidRDefault="00D56567" w:rsidP="00D56567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學生操作作業雲端介面</w:t>
            </w:r>
          </w:p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第十六週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12/11~12/15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lastRenderedPageBreak/>
              <w:t>表E-IV-1 聲音、身體、情感、時</w:t>
            </w: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lastRenderedPageBreak/>
              <w:t>間、空間、勁力、即興、動作等戲劇或舞蹈元素。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表E-IV-2 肢體動作與語彙、角色建立與表演、各類型文本分析與創作。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表E-IV-3 戲劇、舞蹈與其他藝術元素的結合演出。</w:t>
            </w:r>
          </w:p>
          <w:p w:rsidR="00041C09" w:rsidRDefault="00D56567" w:rsidP="00041C09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表A-IV-1 表演藝術與生活美學、在地文化及特定場域的演出連結。</w:t>
            </w:r>
          </w:p>
          <w:p w:rsidR="00D56567" w:rsidRPr="00A864B1" w:rsidRDefault="00D56567" w:rsidP="00041C09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bCs/>
                <w:color w:val="auto"/>
                <w:sz w:val="24"/>
                <w:szCs w:val="24"/>
              </w:rPr>
              <w:t>表P-IV-1 表演團隊組織與架構、劇場基礎設計和製作。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表1-IV-1 能運用特定元素、形式、技</w:t>
            </w: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巧與肢體語彙表現想法，發展多元能力，並在劇場中呈現。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表1-IV-2 能理解表演的形式、文本與表現技巧並創作發表。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表1-IV-3 能連結其他藝術並創作。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表2-IV-2 能體認各種表演藝術發展脈絡、文化內涵及代表人物。</w:t>
            </w:r>
          </w:p>
          <w:p w:rsidR="00D56567" w:rsidRPr="00A864B1" w:rsidRDefault="00D56567" w:rsidP="00041C09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表2-IV-3 能運用適當的語彙，明確表達、解析及評價自己與他人的作品。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 xml:space="preserve">1.引導學生從創作偶戲劇本進而完成一個正式演出。 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2.使學生瞭解團體合作與創作的重要。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問答法,講述法,討論法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200B" w:rsidRDefault="00E2200B" w:rsidP="00E2200B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小組溝通發表</w:t>
            </w:r>
          </w:p>
          <w:p w:rsidR="00E2200B" w:rsidRPr="00A864B1" w:rsidRDefault="00E2200B" w:rsidP="00E2200B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學習態度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lastRenderedPageBreak/>
              <w:t>【品德教育】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lastRenderedPageBreak/>
              <w:t>品J1 溝通合作與和諧人際關係。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品J7 同理分享與多元接納。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【多元文化教育】</w:t>
            </w:r>
          </w:p>
          <w:p w:rsidR="00D56567" w:rsidRPr="00A864B1" w:rsidRDefault="00D56567" w:rsidP="00D5656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多J2 關懷我族文化遺產的傳承與興革。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多J4 瞭解不同群體間如何看待彼此的文化。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第十七週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12/18~12/22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表E-IV-1 聲音、身體、情感、時間、空</w:t>
            </w: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間、勁力、即興、動作等戲劇或舞蹈元素。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表E-IV-3 戲劇、舞蹈與其他藝術元素的結合演出。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表A-IV-1 表演藝術與生活美學、在地文化與特地場域的演出連結。</w:t>
            </w:r>
          </w:p>
          <w:p w:rsidR="00D56567" w:rsidRPr="00A864B1" w:rsidRDefault="00D56567" w:rsidP="000F62C8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表A-IV-2 在地及各族群、東西方傳統與當代表演藝術之類型、代表作品與人物。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表1-IV-1 能運用特定元素、形式、技巧與肢體語彙</w:t>
            </w: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表現想法，發展多元能力，並在劇場中呈現。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表2-IV-2 能體認各種表演藝術發展脈絡、文化內涵及代表人物。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表3-IV-1 能運用劇場相關技術，有計畫地排練與展演。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表3-IV-4 能養成鑑賞表演藝術的鑑賞習慣，並能適性發展。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1.</w:t>
            </w:r>
            <w:r w:rsidR="003302FA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探索表演藝術的起源--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理解宗教儀式與生活的關聯。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2.認識原住民舞蹈的種類、代表意涵與功能。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3.體驗「原」始舞步。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問答法,講述法,討論法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Default="003302FA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學習態度</w:t>
            </w:r>
          </w:p>
          <w:p w:rsidR="003302FA" w:rsidRDefault="003302FA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  <w:p w:rsidR="003302FA" w:rsidRPr="00A864B1" w:rsidRDefault="003302FA" w:rsidP="00D56567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lastRenderedPageBreak/>
              <w:t>【品德教育】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lastRenderedPageBreak/>
              <w:t>【原住民族教育】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原J6 認識部落氏族、政治、祭儀、教育、規訓制度及其運作。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原J8 學習原住民音樂、舞蹈、服飾、建築與各種工藝技藝並區分各族之差。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第十八週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12/25~12/29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表E-IV-1 聲音、身體、情感、時間、空間、勁力、即興、動作等戲劇或舞蹈元素。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表E-IV-3 戲劇、舞蹈與其他藝術元素的結合演出。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表A-IV-1 表演藝術與生活美學、在地文化與特地場域的演出連結。</w:t>
            </w:r>
          </w:p>
          <w:p w:rsidR="00D56567" w:rsidRPr="00A864B1" w:rsidRDefault="00D56567" w:rsidP="0045000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表A-IV-2 在地及各族群、東西方傳統與當代表演藝術之類型、代表作品與人物。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表1-IV-1 能運用特定元素、形式、技巧與肢體語彙表現想法，發展多元能力，並在劇場中呈現。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表2-IV-2 能體認各種表演藝術發展脈絡、文化內涵及代表人物。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表3-IV-1 能運用劇場相關技術，有計畫地排練與展演。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表3-IV-4 能養成鑑賞表演藝術的鑑賞習慣，並能適性發展。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450006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5000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lastRenderedPageBreak/>
              <w:t>1.認識阿美族的馬利庫達與達悟族的頭髮舞。</w:t>
            </w:r>
          </w:p>
          <w:p w:rsidR="00D56567" w:rsidRPr="00450006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45000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2.介紹排灣族的勇士舞及卑南族的木盾舞。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50006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3.認識原住民如何透過儀式和歌舞傳情達意，以泰雅族和魯凱族為例。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Default="00450006" w:rsidP="00D5656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:rsidR="00450006" w:rsidRPr="00A864B1" w:rsidRDefault="00450006" w:rsidP="00D56567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【原住民族教育】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原J6 認識部落氏族、政治、祭儀、教</w:t>
            </w:r>
            <w:r w:rsidRPr="00A864B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育、規訓制度及其運作。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原J8 學習原住民音樂、舞蹈、服飾、建築與各種工藝技藝並區分各族之差。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第十九週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1/2~1/5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表E-IV-1 聲音、身體、情感、時間、空間、勁力、即興、動作等戲劇或舞蹈元素。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表E-IV-3 戲劇、舞蹈與其他藝術元素的結合演出。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表A-IV-1 表演藝術與生活美學、在地文化與特地場域的演出連結。</w:t>
            </w:r>
          </w:p>
          <w:p w:rsidR="00D56567" w:rsidRPr="00A864B1" w:rsidRDefault="00D56567" w:rsidP="000F730E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表A-IV-2 在地及各族群、東西方傳統與當代表演藝術之類型、代表作品與人物。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表1-IV-1 能運用特定元素、形式、技巧與肢體語彙表現想法，發展多元能力，並在劇場中呈現。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表2-IV-2 能體認各種表演藝術發展脈絡、文化內涵及代表人物。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表3-IV-1 能運用劇場相關技術，有計畫地排練與展演。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表3-IV-4 能養成鑑賞表演藝術的鑑賞習慣，並能適性發展。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0F730E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FF0000"/>
                <w:sz w:val="24"/>
                <w:szCs w:val="24"/>
              </w:rPr>
            </w:pPr>
            <w:r w:rsidRPr="000F730E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lastRenderedPageBreak/>
              <w:t>1.認識木鼓舞和哈卡舞。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F730E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4"/>
                <w:szCs w:val="24"/>
              </w:rPr>
              <w:t>2.練習以舞蹈動作和節奏表達各種情緒。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Default="000F730E" w:rsidP="00D5656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學習態度</w:t>
            </w:r>
          </w:p>
          <w:p w:rsidR="000F730E" w:rsidRPr="00A864B1" w:rsidRDefault="000F730E" w:rsidP="00D56567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【原住民族教育】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原J6 認識部落氏族、政治、祭儀、教育、規訓制度及其運作。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原J8 學習原住民音樂、舞</w:t>
            </w:r>
            <w:r w:rsidRPr="00A864B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蹈、服飾、建築與各種工藝技藝並區分各族之差。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1/1元旦</w:t>
            </w:r>
          </w:p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第二十週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1/8~1/12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表E-IV-1 聲音、身體、情感、時間、空間、勁力、即興、動作等戲劇或舞蹈元素。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表E-IV-3 戲劇、舞蹈與其他藝術元素的結合演出。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表A-IV-1 表演藝術與生活美學、在地文化與</w:t>
            </w: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特地場域的演出連結。</w:t>
            </w:r>
          </w:p>
          <w:p w:rsidR="00D56567" w:rsidRPr="00A864B1" w:rsidRDefault="00D56567" w:rsidP="001048E6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表A-IV-2 在地及各族群、東西方傳統與當代表演藝術之類型、代表作品與人物。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表1-IV-1 能運用特定元素、形式、技巧與肢體語彙表現想法，發展多元能力，並在劇場中呈現。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表2-IV-2 能體認各種表演藝術發展脈絡、文化內涵及代表人物。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表3-IV-1 能運用劇場相關技術，有計畫地排練與展演。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表3-IV-4 能養成鑑賞表演藝術的鑑賞習慣，並能適性發展。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1.</w:t>
            </w:r>
            <w:r w:rsidR="001048E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模仿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製作「祈福寶盒」與「祈福小卡」。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2.設計一段舞蹈動作，呈現</w:t>
            </w:r>
            <w:r w:rsidR="001048E6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屬於自己小組的</w:t>
            </w: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祈福儀式。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Default="001048E6" w:rsidP="00D5656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學習單</w:t>
            </w:r>
          </w:p>
          <w:p w:rsidR="001048E6" w:rsidRDefault="001048E6" w:rsidP="00D5656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學習態度</w:t>
            </w:r>
          </w:p>
          <w:p w:rsidR="001048E6" w:rsidRPr="00A864B1" w:rsidRDefault="001048E6" w:rsidP="00D56567">
            <w:pP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課堂表演呈現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【原住民族教育】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原J6 認識部落氏族、政治、祭儀、教育、規訓制度及其運作。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原J8 學習原住民音樂、舞蹈、服飾、建築與各種工藝技藝並區分各族之差。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56567" w:rsidRPr="00A864B1" w:rsidTr="00750149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第二十一週</w:t>
            </w:r>
          </w:p>
          <w:p w:rsidR="00D56567" w:rsidRPr="00A864B1" w:rsidRDefault="00D56567" w:rsidP="00D56567">
            <w:pPr>
              <w:jc w:val="center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1/15~1/19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表E-IV-1 聲音、身體、情感、時間、空間、勁力、即興、動作等戲劇或舞蹈元素。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表E-IV-3 戲劇、舞蹈與其他藝術元素的結合演出。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表A-IV-1 表演藝術與生活美學、在地文化與特地場域的演出連結。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表A-IV-2 在地及各族群、東西方</w:t>
            </w: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傳統與當代表演藝術之類型、代表作品與人物。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表P-IV-1 表演團隊組織與架構、劇場基礎設計和製作。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表1-IV-1 能運用特定元素、形式、技巧與肢體語彙表現想法，發展多元能力，並在劇場中呈現。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表2-IV-2 能體認各種表演藝術發展脈絡、文化內涵及代表人物。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表3-IV-1 能運用劇場相關技術，有計畫地排練與展演。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表3-IV-4 能養成鑑賞表演藝術的鑑賞習</w:t>
            </w: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慣，並能適性發展。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1.上臺表演前分組共同設計與排練祈福舞蹈。</w:t>
            </w:r>
          </w:p>
          <w:p w:rsidR="00D56567" w:rsidRDefault="00D56567" w:rsidP="00D5656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2.透過觀摩欣賞表演，訓練對表演藝術的敏銳度及感受力。</w:t>
            </w:r>
          </w:p>
          <w:p w:rsidR="00882D93" w:rsidRPr="00882D93" w:rsidRDefault="00882D93" w:rsidP="00D56567">
            <w:pPr>
              <w:spacing w:line="260" w:lineRule="exact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3.小組分別上台分享欣賞別組感想及自己組別表演呈現的感受。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教學ppt、電腦設備</w:t>
            </w:r>
          </w:p>
          <w:p w:rsidR="00D56567" w:rsidRPr="00A864B1" w:rsidRDefault="00D56567" w:rsidP="00D56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問答法,講述法,討論法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Default="00882D93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學習態度</w:t>
            </w:r>
          </w:p>
          <w:p w:rsidR="00882D93" w:rsidRDefault="00882D93" w:rsidP="00D5656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小組溝通發表</w:t>
            </w:r>
          </w:p>
          <w:p w:rsidR="00882D93" w:rsidRPr="00A864B1" w:rsidRDefault="00882D93" w:rsidP="00D56567">
            <w:pPr>
              <w:ind w:left="-22" w:hanging="7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課堂表演呈現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【品德教育】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品J1 溝通合作與和諧人際關係。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b/>
                <w:color w:val="auto"/>
                <w:sz w:val="24"/>
                <w:szCs w:val="24"/>
              </w:rPr>
              <w:t>【原住民族教育】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原J6 認識部落氏族、政治、祭儀、教育、規訓制度及其運作。</w:t>
            </w:r>
          </w:p>
          <w:p w:rsidR="00D56567" w:rsidRPr="00A864B1" w:rsidRDefault="00D56567" w:rsidP="00D56567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原J8 學習原住民音樂、舞蹈、服飾、建築與各種工藝技藝並區分各族之差。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1/17-1/18第三次段考</w:t>
            </w:r>
          </w:p>
          <w:p w:rsidR="00D56567" w:rsidRPr="00A864B1" w:rsidRDefault="00D56567" w:rsidP="00D565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1/19休業式</w:t>
            </w:r>
          </w:p>
          <w:p w:rsidR="00D56567" w:rsidRPr="00A864B1" w:rsidRDefault="00D56567" w:rsidP="00D565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線上教學:</w:t>
            </w:r>
          </w:p>
          <w:p w:rsidR="00D56567" w:rsidRPr="00A864B1" w:rsidRDefault="00D56567" w:rsidP="00D565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學生使用新北市校校務帳號登入線上課表系統</w:t>
            </w:r>
          </w:p>
          <w:p w:rsidR="00D56567" w:rsidRPr="00A864B1" w:rsidRDefault="00D56567" w:rsidP="00D5656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學生操作作業上傳介面</w:t>
            </w:r>
          </w:p>
          <w:p w:rsidR="00D56567" w:rsidRPr="00A864B1" w:rsidRDefault="00D56567" w:rsidP="00D56567">
            <w:pPr>
              <w:snapToGrid w:val="0"/>
              <w:spacing w:line="24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教師開啟優良作品展示分享介面,讓學生能於線上相互觀摩學習,討論留言</w:t>
            </w:r>
          </w:p>
        </w:tc>
      </w:tr>
    </w:tbl>
    <w:p w:rsidR="006A5723" w:rsidRPr="00A864B1" w:rsidRDefault="006A5723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</w:p>
    <w:p w:rsidR="008F65B2" w:rsidRPr="00A864B1" w:rsidRDefault="006A5723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五</w:t>
      </w:r>
      <w:r w:rsidR="008F65B2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</w:p>
    <w:p w:rsidR="008F65B2" w:rsidRPr="00A864B1" w:rsidRDefault="00882D93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新細明體" w:hAnsi="新細明體" w:cs="標楷體" w:hint="eastAsia"/>
          <w:color w:val="auto"/>
          <w:sz w:val="24"/>
          <w:szCs w:val="24"/>
        </w:rPr>
        <w:t>■</w:t>
      </w:r>
      <w:bookmarkStart w:id="0" w:name="_GoBack"/>
      <w:bookmarkEnd w:id="0"/>
      <w:r w:rsidR="008F65B2"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:rsidR="008F65B2" w:rsidRPr="00A864B1" w:rsidRDefault="008F65B2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8F65B2" w:rsidRPr="00A864B1" w:rsidRDefault="008F65B2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A864B1" w:rsidRPr="00A864B1" w:rsidTr="00EA4365">
        <w:tc>
          <w:tcPr>
            <w:tcW w:w="1292" w:type="dxa"/>
          </w:tcPr>
          <w:p w:rsidR="008F65B2" w:rsidRPr="00A864B1" w:rsidRDefault="008F65B2" w:rsidP="00EA436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8F65B2" w:rsidRPr="00A864B1" w:rsidRDefault="008F65B2" w:rsidP="00EA436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8F65B2" w:rsidRPr="00A864B1" w:rsidRDefault="008F65B2" w:rsidP="00EA436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8F65B2" w:rsidRPr="00A864B1" w:rsidRDefault="008F65B2" w:rsidP="00EA436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8F65B2" w:rsidRPr="00A864B1" w:rsidRDefault="008F65B2" w:rsidP="00EA436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8F65B2" w:rsidRPr="00A864B1" w:rsidRDefault="008F65B2" w:rsidP="00EA436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864B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A864B1" w:rsidRPr="00A864B1" w:rsidTr="00EA4365">
        <w:tc>
          <w:tcPr>
            <w:tcW w:w="1292" w:type="dxa"/>
          </w:tcPr>
          <w:p w:rsidR="008F65B2" w:rsidRPr="00A864B1" w:rsidRDefault="008F65B2" w:rsidP="00EA436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8F65B2" w:rsidRPr="00A864B1" w:rsidRDefault="008F65B2" w:rsidP="00EA436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8F65B2" w:rsidRPr="00A864B1" w:rsidRDefault="008F65B2" w:rsidP="00EA4365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A864B1">
              <w:rPr>
                <w:rFonts w:ascii="標楷體" w:eastAsia="標楷體" w:hAnsi="標楷體" w:cs="標楷體"/>
              </w:rPr>
              <w:t>□</w:t>
            </w:r>
            <w:r w:rsidRPr="00A864B1">
              <w:rPr>
                <w:rFonts w:ascii="標楷體" w:eastAsia="標楷體" w:hAnsi="標楷體" w:cs="標楷體" w:hint="eastAsia"/>
              </w:rPr>
              <w:t>簡報</w:t>
            </w:r>
            <w:r w:rsidRPr="00A864B1">
              <w:rPr>
                <w:rFonts w:ascii="標楷體" w:eastAsia="標楷體" w:hAnsi="標楷體" w:cs="標楷體"/>
              </w:rPr>
              <w:t>□印刷品□影音光碟</w:t>
            </w:r>
          </w:p>
          <w:p w:rsidR="008F65B2" w:rsidRPr="00A864B1" w:rsidRDefault="008F65B2" w:rsidP="00EA4365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A864B1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8F65B2" w:rsidRPr="00A864B1" w:rsidRDefault="008F65B2" w:rsidP="00EA436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8F65B2" w:rsidRPr="00A864B1" w:rsidRDefault="008F65B2" w:rsidP="00EA436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8F65B2" w:rsidRPr="00A864B1" w:rsidRDefault="008F65B2" w:rsidP="00EA436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EA4365">
        <w:tc>
          <w:tcPr>
            <w:tcW w:w="1292" w:type="dxa"/>
          </w:tcPr>
          <w:p w:rsidR="008F65B2" w:rsidRPr="00A864B1" w:rsidRDefault="008F65B2" w:rsidP="00EA436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8F65B2" w:rsidRPr="00A864B1" w:rsidRDefault="008F65B2" w:rsidP="00EA436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8F65B2" w:rsidRPr="00A864B1" w:rsidRDefault="008F65B2" w:rsidP="00EA436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8F65B2" w:rsidRPr="00A864B1" w:rsidRDefault="008F65B2" w:rsidP="00EA436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8F65B2" w:rsidRPr="00A864B1" w:rsidRDefault="008F65B2" w:rsidP="00EA436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8F65B2" w:rsidRPr="00A864B1" w:rsidRDefault="008F65B2" w:rsidP="00EA436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864B1" w:rsidRPr="00A864B1" w:rsidTr="00EA4365">
        <w:tc>
          <w:tcPr>
            <w:tcW w:w="1292" w:type="dxa"/>
          </w:tcPr>
          <w:p w:rsidR="008F65B2" w:rsidRPr="00A864B1" w:rsidRDefault="008F65B2" w:rsidP="00EA436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8F65B2" w:rsidRPr="00A864B1" w:rsidRDefault="008F65B2" w:rsidP="00EA436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8F65B2" w:rsidRPr="00A864B1" w:rsidRDefault="008F65B2" w:rsidP="00EA436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8F65B2" w:rsidRPr="00A864B1" w:rsidRDefault="008F65B2" w:rsidP="00EA436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8F65B2" w:rsidRPr="00A864B1" w:rsidRDefault="008F65B2" w:rsidP="00EA436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8F65B2" w:rsidRPr="00A864B1" w:rsidRDefault="008F65B2" w:rsidP="00EA436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8F65B2" w:rsidRPr="00A864B1" w:rsidRDefault="008F65B2" w:rsidP="008F65B2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A864B1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sectPr w:rsidR="008F65B2" w:rsidRPr="00A864B1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5102" w:rsidRDefault="00285102">
      <w:r>
        <w:separator/>
      </w:r>
    </w:p>
  </w:endnote>
  <w:endnote w:type="continuationSeparator" w:id="0">
    <w:p w:rsidR="00285102" w:rsidRDefault="00285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365" w:rsidRDefault="00EA4365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Pr="00920D81">
      <w:rPr>
        <w:noProof/>
        <w:lang w:val="zh-TW"/>
      </w:rPr>
      <w:t>3</w:t>
    </w:r>
    <w:r>
      <w:fldChar w:fldCharType="end"/>
    </w:r>
  </w:p>
  <w:p w:rsidR="00EA4365" w:rsidRDefault="00EA4365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5102" w:rsidRDefault="00285102">
      <w:r>
        <w:separator/>
      </w:r>
    </w:p>
  </w:footnote>
  <w:footnote w:type="continuationSeparator" w:id="0">
    <w:p w:rsidR="00285102" w:rsidRDefault="002851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1C0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045F"/>
    <w:rsid w:val="00076501"/>
    <w:rsid w:val="000766D7"/>
    <w:rsid w:val="00076909"/>
    <w:rsid w:val="00081436"/>
    <w:rsid w:val="00081700"/>
    <w:rsid w:val="00081B31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2C8"/>
    <w:rsid w:val="000F6784"/>
    <w:rsid w:val="000F730E"/>
    <w:rsid w:val="000F7CD9"/>
    <w:rsid w:val="001048E6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102"/>
    <w:rsid w:val="00285A39"/>
    <w:rsid w:val="002870A7"/>
    <w:rsid w:val="00290376"/>
    <w:rsid w:val="002915C9"/>
    <w:rsid w:val="002920BA"/>
    <w:rsid w:val="002932D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E3C4C"/>
    <w:rsid w:val="002E6D6E"/>
    <w:rsid w:val="002F32B7"/>
    <w:rsid w:val="002F535E"/>
    <w:rsid w:val="002F74D8"/>
    <w:rsid w:val="00301426"/>
    <w:rsid w:val="00302525"/>
    <w:rsid w:val="00302B24"/>
    <w:rsid w:val="003054B9"/>
    <w:rsid w:val="00306DEF"/>
    <w:rsid w:val="00310872"/>
    <w:rsid w:val="00311EAB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2FA"/>
    <w:rsid w:val="00330675"/>
    <w:rsid w:val="00330714"/>
    <w:rsid w:val="00334F63"/>
    <w:rsid w:val="0034044A"/>
    <w:rsid w:val="00342067"/>
    <w:rsid w:val="00355490"/>
    <w:rsid w:val="0035697B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6E43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0006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02BB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44476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D0143"/>
    <w:rsid w:val="005D2CCD"/>
    <w:rsid w:val="005D6008"/>
    <w:rsid w:val="005D6154"/>
    <w:rsid w:val="005D74BC"/>
    <w:rsid w:val="005D7AB8"/>
    <w:rsid w:val="005E6CDD"/>
    <w:rsid w:val="005F1B74"/>
    <w:rsid w:val="005F562B"/>
    <w:rsid w:val="005F5C4A"/>
    <w:rsid w:val="0060022B"/>
    <w:rsid w:val="006005E6"/>
    <w:rsid w:val="00600FB2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723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5A7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0149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D93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8F65B2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0D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6BEE"/>
    <w:rsid w:val="00981915"/>
    <w:rsid w:val="00982D4A"/>
    <w:rsid w:val="00987D75"/>
    <w:rsid w:val="00987F14"/>
    <w:rsid w:val="00991898"/>
    <w:rsid w:val="0099265F"/>
    <w:rsid w:val="00992B4E"/>
    <w:rsid w:val="00992C7C"/>
    <w:rsid w:val="009931D7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3F3B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64B1"/>
    <w:rsid w:val="00A92B7A"/>
    <w:rsid w:val="00AA158C"/>
    <w:rsid w:val="00AA56E5"/>
    <w:rsid w:val="00AA5C9E"/>
    <w:rsid w:val="00AA5F58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02F3D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193F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BF31CC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158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2240"/>
    <w:rsid w:val="00D44219"/>
    <w:rsid w:val="00D4505C"/>
    <w:rsid w:val="00D4517C"/>
    <w:rsid w:val="00D45AC9"/>
    <w:rsid w:val="00D4747A"/>
    <w:rsid w:val="00D55878"/>
    <w:rsid w:val="00D564D0"/>
    <w:rsid w:val="00D56567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00B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4365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25109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0894"/>
    <w:rsid w:val="00FE5095"/>
    <w:rsid w:val="00FE52E2"/>
    <w:rsid w:val="00FE6368"/>
    <w:rsid w:val="00FF0A62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065644"/>
  <w15:docId w15:val="{905496D4-84A0-413D-9F15-520FDA1D2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table" w:customStyle="1" w:styleId="10">
    <w:name w:val="表格格線1"/>
    <w:basedOn w:val="a1"/>
    <w:next w:val="aff7"/>
    <w:uiPriority w:val="59"/>
    <w:rsid w:val="005D615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6DE81-009F-4D3C-B617-258A1525C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22</Pages>
  <Words>1777</Words>
  <Characters>10129</Characters>
  <Application>Microsoft Office Word</Application>
  <DocSecurity>0</DocSecurity>
  <Lines>84</Lines>
  <Paragraphs>23</Paragraphs>
  <ScaleCrop>false</ScaleCrop>
  <Company>Hewlett-Packard Company</Company>
  <LinksUpToDate>false</LinksUpToDate>
  <CharactersWithSpaces>11883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22</cp:revision>
  <cp:lastPrinted>2018-11-20T02:54:00Z</cp:lastPrinted>
  <dcterms:created xsi:type="dcterms:W3CDTF">2023-06-29T06:27:00Z</dcterms:created>
  <dcterms:modified xsi:type="dcterms:W3CDTF">2023-06-29T07:36:00Z</dcterms:modified>
</cp:coreProperties>
</file>